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F288D7" w14:textId="77777777" w:rsidR="00AA4D3D" w:rsidRDefault="00B27C4A">
      <w:pPr>
        <w:spacing w:after="0" w:line="259" w:lineRule="auto"/>
        <w:ind w:left="0" w:right="78" w:firstLine="0"/>
        <w:jc w:val="right"/>
      </w:pPr>
      <w:r>
        <w:rPr>
          <w:rFonts w:ascii="Calibri" w:eastAsia="Calibri" w:hAnsi="Calibri" w:cs="Calibri"/>
          <w:noProof/>
          <w:sz w:val="22"/>
        </w:rPr>
        <mc:AlternateContent>
          <mc:Choice Requires="wpg">
            <w:drawing>
              <wp:inline distT="0" distB="0" distL="0" distR="0" wp14:anchorId="0BFC4767" wp14:editId="684BF888">
                <wp:extent cx="5950744" cy="967154"/>
                <wp:effectExtent l="0" t="0" r="0" b="0"/>
                <wp:docPr id="3634" name="Group 3634"/>
                <wp:cNvGraphicFramePr/>
                <a:graphic xmlns:a="http://schemas.openxmlformats.org/drawingml/2006/main">
                  <a:graphicData uri="http://schemas.microsoft.com/office/word/2010/wordprocessingGroup">
                    <wpg:wgp>
                      <wpg:cNvGrpSpPr/>
                      <wpg:grpSpPr>
                        <a:xfrm>
                          <a:off x="0" y="0"/>
                          <a:ext cx="5950744" cy="967154"/>
                          <a:chOff x="0" y="0"/>
                          <a:chExt cx="5950744" cy="967154"/>
                        </a:xfrm>
                      </wpg:grpSpPr>
                      <pic:pic xmlns:pic="http://schemas.openxmlformats.org/drawingml/2006/picture">
                        <pic:nvPicPr>
                          <pic:cNvPr id="3832" name="Picture 3832"/>
                          <pic:cNvPicPr/>
                        </pic:nvPicPr>
                        <pic:blipFill>
                          <a:blip r:embed="rId4"/>
                          <a:stretch>
                            <a:fillRect/>
                          </a:stretch>
                        </pic:blipFill>
                        <pic:spPr>
                          <a:xfrm>
                            <a:off x="0" y="94466"/>
                            <a:ext cx="5950744" cy="872688"/>
                          </a:xfrm>
                          <a:prstGeom prst="rect">
                            <a:avLst/>
                          </a:prstGeom>
                        </pic:spPr>
                      </pic:pic>
                      <wps:wsp>
                        <wps:cNvPr id="8" name="Rectangle 8"/>
                        <wps:cNvSpPr/>
                        <wps:spPr>
                          <a:xfrm>
                            <a:off x="26988" y="4498"/>
                            <a:ext cx="1100730" cy="119657"/>
                          </a:xfrm>
                          <a:prstGeom prst="rect">
                            <a:avLst/>
                          </a:prstGeom>
                          <a:ln>
                            <a:noFill/>
                          </a:ln>
                        </wps:spPr>
                        <wps:txbx>
                          <w:txbxContent>
                            <w:p w14:paraId="2DBA7AB9" w14:textId="77777777" w:rsidR="00AA4D3D" w:rsidRDefault="00B27C4A">
                              <w:pPr>
                                <w:spacing w:after="160" w:line="259" w:lineRule="auto"/>
                                <w:ind w:left="0" w:firstLine="0"/>
                              </w:pPr>
                              <w:r>
                                <w:rPr>
                                  <w:sz w:val="18"/>
                                </w:rPr>
                                <w:t xml:space="preserve">DEPARTMENT </w:t>
                              </w:r>
                            </w:p>
                          </w:txbxContent>
                        </wps:txbx>
                        <wps:bodyPr horzOverflow="overflow" vert="horz" lIns="0" tIns="0" rIns="0" bIns="0" rtlCol="0">
                          <a:noAutofit/>
                        </wps:bodyPr>
                      </wps:wsp>
                      <wps:wsp>
                        <wps:cNvPr id="9" name="Rectangle 9"/>
                        <wps:cNvSpPr/>
                        <wps:spPr>
                          <a:xfrm>
                            <a:off x="854604" y="4498"/>
                            <a:ext cx="251254" cy="155554"/>
                          </a:xfrm>
                          <a:prstGeom prst="rect">
                            <a:avLst/>
                          </a:prstGeom>
                          <a:ln>
                            <a:noFill/>
                          </a:ln>
                        </wps:spPr>
                        <wps:txbx>
                          <w:txbxContent>
                            <w:p w14:paraId="18C64746" w14:textId="77777777" w:rsidR="00AA4D3D" w:rsidRDefault="00B27C4A">
                              <w:pPr>
                                <w:spacing w:after="160" w:line="259" w:lineRule="auto"/>
                                <w:ind w:left="0" w:firstLine="0"/>
                              </w:pPr>
                              <w:r>
                                <w:rPr>
                                  <w:sz w:val="20"/>
                                </w:rPr>
                                <w:t xml:space="preserve">OF </w:t>
                              </w:r>
                            </w:p>
                          </w:txbxContent>
                        </wps:txbx>
                        <wps:bodyPr horzOverflow="overflow" vert="horz" lIns="0" tIns="0" rIns="0" bIns="0" rtlCol="0">
                          <a:noAutofit/>
                        </wps:bodyPr>
                      </wps:wsp>
                      <wps:wsp>
                        <wps:cNvPr id="10" name="Rectangle 10"/>
                        <wps:cNvSpPr/>
                        <wps:spPr>
                          <a:xfrm>
                            <a:off x="1043517" y="0"/>
                            <a:ext cx="687956" cy="155554"/>
                          </a:xfrm>
                          <a:prstGeom prst="rect">
                            <a:avLst/>
                          </a:prstGeom>
                          <a:ln>
                            <a:noFill/>
                          </a:ln>
                        </wps:spPr>
                        <wps:txbx>
                          <w:txbxContent>
                            <w:p w14:paraId="35F3E100" w14:textId="77777777" w:rsidR="00AA4D3D" w:rsidRDefault="00B27C4A">
                              <w:pPr>
                                <w:spacing w:after="160" w:line="259" w:lineRule="auto"/>
                                <w:ind w:left="0" w:firstLine="0"/>
                              </w:pPr>
                              <w:r>
                                <w:rPr>
                                  <w:sz w:val="20"/>
                                </w:rPr>
                                <w:t xml:space="preserve">HEALTH </w:t>
                              </w:r>
                            </w:p>
                          </w:txbxContent>
                        </wps:txbx>
                        <wps:bodyPr horzOverflow="overflow" vert="horz" lIns="0" tIns="0" rIns="0" bIns="0" rtlCol="0">
                          <a:noAutofit/>
                        </wps:bodyPr>
                      </wps:wsp>
                      <wps:wsp>
                        <wps:cNvPr id="11" name="Rectangle 11"/>
                        <wps:cNvSpPr/>
                        <wps:spPr>
                          <a:xfrm>
                            <a:off x="1560777" y="0"/>
                            <a:ext cx="155538" cy="119657"/>
                          </a:xfrm>
                          <a:prstGeom prst="rect">
                            <a:avLst/>
                          </a:prstGeom>
                          <a:ln>
                            <a:noFill/>
                          </a:ln>
                        </wps:spPr>
                        <wps:txbx>
                          <w:txbxContent>
                            <w:p w14:paraId="205E7F81" w14:textId="77777777" w:rsidR="00AA4D3D" w:rsidRDefault="00B27C4A">
                              <w:pPr>
                                <w:spacing w:after="160" w:line="259" w:lineRule="auto"/>
                                <w:ind w:left="0" w:firstLine="0"/>
                              </w:pPr>
                              <w:r>
                                <w:rPr>
                                  <w:sz w:val="18"/>
                                </w:rPr>
                                <w:t xml:space="preserve">&amp; </w:t>
                              </w:r>
                            </w:p>
                          </w:txbxContent>
                        </wps:txbx>
                        <wps:bodyPr horzOverflow="overflow" vert="horz" lIns="0" tIns="0" rIns="0" bIns="0" rtlCol="0">
                          <a:noAutofit/>
                        </wps:bodyPr>
                      </wps:wsp>
                      <wps:wsp>
                        <wps:cNvPr id="12" name="Rectangle 12"/>
                        <wps:cNvSpPr/>
                        <wps:spPr>
                          <a:xfrm>
                            <a:off x="1677723" y="0"/>
                            <a:ext cx="670010" cy="155554"/>
                          </a:xfrm>
                          <a:prstGeom prst="rect">
                            <a:avLst/>
                          </a:prstGeom>
                          <a:ln>
                            <a:noFill/>
                          </a:ln>
                        </wps:spPr>
                        <wps:txbx>
                          <w:txbxContent>
                            <w:p w14:paraId="268832C7" w14:textId="77777777" w:rsidR="00AA4D3D" w:rsidRDefault="00B27C4A">
                              <w:pPr>
                                <w:spacing w:after="160" w:line="259" w:lineRule="auto"/>
                                <w:ind w:left="0" w:firstLine="0"/>
                              </w:pPr>
                              <w:r>
                                <w:rPr>
                                  <w:sz w:val="20"/>
                                </w:rPr>
                                <w:t xml:space="preserve">HUMAN </w:t>
                              </w:r>
                            </w:p>
                          </w:txbxContent>
                        </wps:txbx>
                        <wps:bodyPr horzOverflow="overflow" vert="horz" lIns="0" tIns="0" rIns="0" bIns="0" rtlCol="0">
                          <a:noAutofit/>
                        </wps:bodyPr>
                      </wps:wsp>
                      <wps:wsp>
                        <wps:cNvPr id="13" name="Rectangle 13"/>
                        <wps:cNvSpPr/>
                        <wps:spPr>
                          <a:xfrm>
                            <a:off x="2181490" y="0"/>
                            <a:ext cx="705903" cy="119657"/>
                          </a:xfrm>
                          <a:prstGeom prst="rect">
                            <a:avLst/>
                          </a:prstGeom>
                          <a:ln>
                            <a:noFill/>
                          </a:ln>
                        </wps:spPr>
                        <wps:txbx>
                          <w:txbxContent>
                            <w:p w14:paraId="698F380F" w14:textId="77777777" w:rsidR="00AA4D3D" w:rsidRDefault="00B27C4A">
                              <w:pPr>
                                <w:spacing w:after="160" w:line="259" w:lineRule="auto"/>
                                <w:ind w:left="0" w:firstLine="0"/>
                              </w:pPr>
                              <w:r>
                                <w:rPr>
                                  <w:sz w:val="18"/>
                                </w:rPr>
                                <w:t>SERVICES</w:t>
                              </w:r>
                            </w:p>
                          </w:txbxContent>
                        </wps:txbx>
                        <wps:bodyPr horzOverflow="overflow" vert="horz" lIns="0" tIns="0" rIns="0" bIns="0" rtlCol="0">
                          <a:noAutofit/>
                        </wps:bodyPr>
                      </wps:wsp>
                    </wpg:wgp>
                  </a:graphicData>
                </a:graphic>
              </wp:inline>
            </w:drawing>
          </mc:Choice>
          <mc:Fallback xmlns:a="http://schemas.openxmlformats.org/drawingml/2006/main">
            <w:pict>
              <v:group id="Group 3634" style="width:468.563pt;height:76.1539pt;mso-position-horizontal-relative:char;mso-position-vertical-relative:line" coordsize="59507,9671">
                <v:shape id="Picture 3832" style="position:absolute;width:59507;height:8726;left:0;top:944;" filled="f">
                  <v:imagedata r:id="rId5"/>
                </v:shape>
                <v:rect id="Rectangle 8" style="position:absolute;width:11007;height:1196;left:269;top:44;" filled="f" stroked="f">
                  <v:textbox inset="0,0,0,0">
                    <w:txbxContent>
                      <w:p>
                        <w:pPr>
                          <w:spacing w:before="0" w:after="160" w:line="259" w:lineRule="auto"/>
                          <w:ind w:left="0" w:firstLine="0"/>
                        </w:pPr>
                        <w:r>
                          <w:rPr>
                            <w:sz w:val="18"/>
                          </w:rPr>
                          <w:t xml:space="preserve">DEPARTMENT </w:t>
                        </w:r>
                      </w:p>
                    </w:txbxContent>
                  </v:textbox>
                </v:rect>
                <v:rect id="Rectangle 9" style="position:absolute;width:2512;height:1555;left:8546;top:44;" filled="f" stroked="f">
                  <v:textbox inset="0,0,0,0">
                    <w:txbxContent>
                      <w:p>
                        <w:pPr>
                          <w:spacing w:before="0" w:after="160" w:line="259" w:lineRule="auto"/>
                          <w:ind w:left="0" w:firstLine="0"/>
                        </w:pPr>
                        <w:r>
                          <w:rPr>
                            <w:sz w:val="20"/>
                          </w:rPr>
                          <w:t xml:space="preserve">OF </w:t>
                        </w:r>
                      </w:p>
                    </w:txbxContent>
                  </v:textbox>
                </v:rect>
                <v:rect id="Rectangle 10" style="position:absolute;width:6879;height:1555;left:10435;top:0;" filled="f" stroked="f">
                  <v:textbox inset="0,0,0,0">
                    <w:txbxContent>
                      <w:p>
                        <w:pPr>
                          <w:spacing w:before="0" w:after="160" w:line="259" w:lineRule="auto"/>
                          <w:ind w:left="0" w:firstLine="0"/>
                        </w:pPr>
                        <w:r>
                          <w:rPr>
                            <w:sz w:val="20"/>
                          </w:rPr>
                          <w:t xml:space="preserve">HEALTH </w:t>
                        </w:r>
                      </w:p>
                    </w:txbxContent>
                  </v:textbox>
                </v:rect>
                <v:rect id="Rectangle 11" style="position:absolute;width:1555;height:1196;left:15607;top:0;" filled="f" stroked="f">
                  <v:textbox inset="0,0,0,0">
                    <w:txbxContent>
                      <w:p>
                        <w:pPr>
                          <w:spacing w:before="0" w:after="160" w:line="259" w:lineRule="auto"/>
                          <w:ind w:left="0" w:firstLine="0"/>
                        </w:pPr>
                        <w:r>
                          <w:rPr>
                            <w:sz w:val="18"/>
                          </w:rPr>
                          <w:t xml:space="preserve">&amp; </w:t>
                        </w:r>
                      </w:p>
                    </w:txbxContent>
                  </v:textbox>
                </v:rect>
                <v:rect id="Rectangle 12" style="position:absolute;width:6700;height:1555;left:16777;top:0;" filled="f" stroked="f">
                  <v:textbox inset="0,0,0,0">
                    <w:txbxContent>
                      <w:p>
                        <w:pPr>
                          <w:spacing w:before="0" w:after="160" w:line="259" w:lineRule="auto"/>
                          <w:ind w:left="0" w:firstLine="0"/>
                        </w:pPr>
                        <w:r>
                          <w:rPr>
                            <w:sz w:val="20"/>
                          </w:rPr>
                          <w:t xml:space="preserve">HUMAN </w:t>
                        </w:r>
                      </w:p>
                    </w:txbxContent>
                  </v:textbox>
                </v:rect>
                <v:rect id="Rectangle 13" style="position:absolute;width:7059;height:1196;left:21814;top:0;" filled="f" stroked="f">
                  <v:textbox inset="0,0,0,0">
                    <w:txbxContent>
                      <w:p>
                        <w:pPr>
                          <w:spacing w:before="0" w:after="160" w:line="259" w:lineRule="auto"/>
                          <w:ind w:left="0" w:firstLine="0"/>
                        </w:pPr>
                        <w:r>
                          <w:rPr>
                            <w:sz w:val="18"/>
                          </w:rPr>
                          <w:t xml:space="preserve">SERVICES</w:t>
                        </w:r>
                      </w:p>
                    </w:txbxContent>
                  </v:textbox>
                </v:rect>
              </v:group>
            </w:pict>
          </mc:Fallback>
        </mc:AlternateContent>
      </w:r>
      <w:r>
        <w:rPr>
          <w:sz w:val="28"/>
        </w:rPr>
        <w:t xml:space="preserve">&amp; </w:t>
      </w:r>
      <w:proofErr w:type="gramStart"/>
      <w:r>
        <w:rPr>
          <w:sz w:val="28"/>
        </w:rPr>
        <w:t>()</w:t>
      </w:r>
      <w:proofErr w:type="spellStart"/>
      <w:r>
        <w:rPr>
          <w:sz w:val="28"/>
        </w:rPr>
        <w:t>versight</w:t>
      </w:r>
      <w:proofErr w:type="spellEnd"/>
      <w:proofErr w:type="gramEnd"/>
    </w:p>
    <w:p w14:paraId="7478A4CD" w14:textId="77777777" w:rsidR="00AA4D3D" w:rsidRDefault="00B27C4A">
      <w:pPr>
        <w:spacing w:after="209" w:line="259" w:lineRule="auto"/>
        <w:ind w:left="57" w:firstLine="0"/>
      </w:pPr>
      <w:r>
        <w:rPr>
          <w:sz w:val="28"/>
        </w:rPr>
        <w:t>Group</w:t>
      </w:r>
    </w:p>
    <w:p w14:paraId="535740B0" w14:textId="77777777" w:rsidR="00AA4D3D" w:rsidRDefault="00B27C4A">
      <w:pPr>
        <w:spacing w:after="288" w:line="259" w:lineRule="auto"/>
        <w:ind w:left="85" w:firstLine="0"/>
        <w:jc w:val="center"/>
      </w:pPr>
      <w:r>
        <w:rPr>
          <w:sz w:val="26"/>
        </w:rPr>
        <w:t>Nursing Home Provider Entrance Letter</w:t>
      </w:r>
    </w:p>
    <w:p w14:paraId="55596F49" w14:textId="77777777" w:rsidR="00AA4D3D" w:rsidRDefault="00B27C4A">
      <w:pPr>
        <w:tabs>
          <w:tab w:val="center" w:pos="2422"/>
        </w:tabs>
        <w:spacing w:after="244"/>
        <w:ind w:left="0" w:firstLine="0"/>
      </w:pPr>
      <w:r>
        <w:t>TO:</w:t>
      </w:r>
      <w:r>
        <w:tab/>
        <w:t>LTC Administrator</w:t>
      </w:r>
    </w:p>
    <w:p w14:paraId="630F2B12" w14:textId="77777777" w:rsidR="00AA4D3D" w:rsidRDefault="00B27C4A">
      <w:pPr>
        <w:tabs>
          <w:tab w:val="center" w:pos="4477"/>
        </w:tabs>
        <w:spacing w:after="219"/>
        <w:ind w:left="0" w:firstLine="0"/>
      </w:pPr>
      <w:r>
        <w:t>FROM:</w:t>
      </w:r>
      <w:r>
        <w:tab/>
        <w:t xml:space="preserve">Dr. Daniel Schwartz, CMS: </w:t>
      </w:r>
      <w:r>
        <w:rPr>
          <w:noProof/>
        </w:rPr>
        <w:drawing>
          <wp:inline distT="0" distB="0" distL="0" distR="0" wp14:anchorId="458A6980" wp14:editId="69FE2326">
            <wp:extent cx="2033059" cy="139450"/>
            <wp:effectExtent l="0" t="0" r="0" b="0"/>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6"/>
                    <a:stretch>
                      <a:fillRect/>
                    </a:stretch>
                  </pic:blipFill>
                  <pic:spPr>
                    <a:xfrm>
                      <a:off x="0" y="0"/>
                      <a:ext cx="2033059" cy="139450"/>
                    </a:xfrm>
                    <a:prstGeom prst="rect">
                      <a:avLst/>
                    </a:prstGeom>
                  </pic:spPr>
                </pic:pic>
              </a:graphicData>
            </a:graphic>
          </wp:inline>
        </w:drawing>
      </w:r>
    </w:p>
    <w:p w14:paraId="57F42C6D" w14:textId="77777777" w:rsidR="00AA4D3D" w:rsidRDefault="00B27C4A">
      <w:pPr>
        <w:spacing w:after="226"/>
        <w:ind w:left="16"/>
      </w:pPr>
      <w:r>
        <w:t>SUBJECT: Infection Control Pilot Project</w:t>
      </w:r>
    </w:p>
    <w:p w14:paraId="4D593819" w14:textId="77777777" w:rsidR="00AA4D3D" w:rsidRDefault="00B27C4A">
      <w:pPr>
        <w:spacing w:after="284"/>
        <w:ind w:left="16"/>
      </w:pPr>
      <w:r>
        <w:t xml:space="preserve">The Centers for Medicare &amp; Medicaid Services (CMS) is conducting a pilot project to improve assessment of </w:t>
      </w:r>
      <w:r>
        <w:rPr>
          <w:noProof/>
        </w:rPr>
        <w:drawing>
          <wp:inline distT="0" distB="0" distL="0" distR="0" wp14:anchorId="559745DD" wp14:editId="2760200E">
            <wp:extent cx="494771" cy="112459"/>
            <wp:effectExtent l="0" t="0" r="0" b="0"/>
            <wp:docPr id="3833" name="Picture 3833"/>
            <wp:cNvGraphicFramePr/>
            <a:graphic xmlns:a="http://schemas.openxmlformats.org/drawingml/2006/main">
              <a:graphicData uri="http://schemas.openxmlformats.org/drawingml/2006/picture">
                <pic:pic xmlns:pic="http://schemas.openxmlformats.org/drawingml/2006/picture">
                  <pic:nvPicPr>
                    <pic:cNvPr id="3833" name="Picture 3833"/>
                    <pic:cNvPicPr/>
                  </pic:nvPicPr>
                  <pic:blipFill>
                    <a:blip r:embed="rId7"/>
                    <a:stretch>
                      <a:fillRect/>
                    </a:stretch>
                  </pic:blipFill>
                  <pic:spPr>
                    <a:xfrm>
                      <a:off x="0" y="0"/>
                      <a:ext cx="494771" cy="112459"/>
                    </a:xfrm>
                    <a:prstGeom prst="rect">
                      <a:avLst/>
                    </a:prstGeom>
                  </pic:spPr>
                </pic:pic>
              </a:graphicData>
            </a:graphic>
          </wp:inline>
        </w:drawing>
      </w:r>
      <w:r>
        <w:t>control and prevention in Long Term Care facilities (LTC) which care for ventilator dependent residents. This unannounced on-site pilot survey of you</w:t>
      </w:r>
      <w:r>
        <w:t xml:space="preserve">r LTC will </w:t>
      </w:r>
      <w:proofErr w:type="spellStart"/>
      <w:r>
        <w:t>föcus</w:t>
      </w:r>
      <w:proofErr w:type="spellEnd"/>
      <w:r>
        <w:t xml:space="preserve"> primarily in the area of Infection Control. A contracted surveyor and infection preventionist from Healthcare Management Solutions (HMS) will be conducting the pilot survey using a survey process based on the new </w:t>
      </w:r>
      <w:proofErr w:type="gramStart"/>
      <w:r>
        <w:t>Long Term</w:t>
      </w:r>
      <w:proofErr w:type="gramEnd"/>
      <w:r>
        <w:t xml:space="preserve"> Care regulations</w:t>
      </w:r>
      <w:r>
        <w:t>.</w:t>
      </w:r>
    </w:p>
    <w:p w14:paraId="72CA0380" w14:textId="77777777" w:rsidR="00AA4D3D" w:rsidRDefault="00B27C4A">
      <w:pPr>
        <w:spacing w:after="337"/>
        <w:ind w:left="16"/>
      </w:pPr>
      <w:r>
        <w:t>This pilot survey is anticipated to take place over the next two days and your participation is a unique opportunity to help improve resident safety. It is intended as an educational survey, meaning that there will be no CMs-2567 created and no citations</w:t>
      </w:r>
      <w:r>
        <w:t xml:space="preserve"> issued. However. if an Immediate Jeopardy is identified, the survey team will communicate with the CMS Regional Office and official survey activities could be initiated.</w:t>
      </w:r>
    </w:p>
    <w:p w14:paraId="4AF53F55" w14:textId="77777777" w:rsidR="00AA4D3D" w:rsidRDefault="00B27C4A">
      <w:pPr>
        <w:spacing w:after="324"/>
        <w:ind w:left="16"/>
      </w:pPr>
      <w:r>
        <w:t>An Entrance Conference will be conducted at the start of the survey, and a brief Exit</w:t>
      </w:r>
      <w:r>
        <w:t xml:space="preserve"> Conference will be conducted at the end. The survey team will be assessing the infection prevention and control program through observations, interviews, and record reviews based on the new survey process. The results of the survey will be shared by the s</w:t>
      </w:r>
      <w:r>
        <w:t>urvey team informally at the exit conference.</w:t>
      </w:r>
    </w:p>
    <w:p w14:paraId="3D8B8735" w14:textId="77777777" w:rsidR="00AA4D3D" w:rsidRDefault="00B27C4A">
      <w:pPr>
        <w:spacing w:after="624"/>
        <w:ind w:left="16"/>
      </w:pPr>
      <w:r>
        <w:t xml:space="preserve">Hopefully, your facility will find this experience to be an opportunity to improve quality of care. I understand the inconvenience this survey may cause your facility as CMS looks </w:t>
      </w:r>
      <w:proofErr w:type="spellStart"/>
      <w:r>
        <w:t>för</w:t>
      </w:r>
      <w:proofErr w:type="spellEnd"/>
      <w:r>
        <w:t xml:space="preserve"> ways to improve our survey</w:t>
      </w:r>
      <w:r>
        <w:t xml:space="preserve"> process and I appreciate your willingness to participate. If you have any </w:t>
      </w:r>
      <w:r>
        <w:tab/>
        <w:t>to improve this pilot survey, please feel free to contact me. Thanks for your understanding!</w:t>
      </w:r>
    </w:p>
    <w:p w14:paraId="2CCEC23D" w14:textId="77777777" w:rsidR="00AA4D3D" w:rsidRDefault="00B27C4A">
      <w:pPr>
        <w:spacing w:after="319"/>
        <w:ind w:left="16"/>
      </w:pPr>
      <w:proofErr w:type="spellStart"/>
      <w:r>
        <w:t>Sincerelv</w:t>
      </w:r>
      <w:proofErr w:type="spellEnd"/>
      <w:r>
        <w:t>,</w:t>
      </w:r>
    </w:p>
    <w:p w14:paraId="12FE6AAA" w14:textId="77777777" w:rsidR="00AA4D3D" w:rsidRDefault="00B27C4A">
      <w:pPr>
        <w:ind w:left="16"/>
      </w:pPr>
      <w:r>
        <w:t>Daniel Schwartz, MD</w:t>
      </w:r>
    </w:p>
    <w:p w14:paraId="454EC0B1" w14:textId="77777777" w:rsidR="00AA4D3D" w:rsidRDefault="00B27C4A">
      <w:pPr>
        <w:ind w:left="16"/>
      </w:pPr>
      <w:r>
        <w:t>Physician</w:t>
      </w:r>
    </w:p>
    <w:p w14:paraId="79432455" w14:textId="77777777" w:rsidR="00AA4D3D" w:rsidRDefault="00B27C4A">
      <w:pPr>
        <w:ind w:left="16"/>
      </w:pPr>
      <w:r>
        <w:t>Quality, Safety, &amp; Oversight Group</w:t>
      </w:r>
    </w:p>
    <w:p w14:paraId="1FD5CF83" w14:textId="77777777" w:rsidR="00AA4D3D" w:rsidRDefault="00B27C4A">
      <w:pPr>
        <w:ind w:left="16"/>
      </w:pPr>
      <w:r>
        <w:lastRenderedPageBreak/>
        <w:t>CMS</w:t>
      </w:r>
    </w:p>
    <w:p w14:paraId="6886872A" w14:textId="77777777" w:rsidR="00AA4D3D" w:rsidRDefault="00B27C4A">
      <w:pPr>
        <w:ind w:left="16"/>
      </w:pPr>
      <w:r>
        <w:t>443-797</w:t>
      </w:r>
      <w:r>
        <w:t>-2644</w:t>
      </w:r>
    </w:p>
    <w:sectPr w:rsidR="00AA4D3D">
      <w:pgSz w:w="12240" w:h="15840"/>
      <w:pgMar w:top="1141" w:right="878" w:bottom="1440" w:left="5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3D"/>
    <w:rsid w:val="00AA4D3D"/>
    <w:rsid w:val="00B2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C215"/>
  <w15:docId w15:val="{A0936243-01F7-47AD-AD7E-C099B1B3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46" w:hanging="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3.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Crawford</dc:creator>
  <cp:keywords/>
  <cp:lastModifiedBy>Dorothy Crawford</cp:lastModifiedBy>
  <cp:revision>2</cp:revision>
  <dcterms:created xsi:type="dcterms:W3CDTF">2019-07-01T23:30:00Z</dcterms:created>
  <dcterms:modified xsi:type="dcterms:W3CDTF">2019-07-01T23:30:00Z</dcterms:modified>
</cp:coreProperties>
</file>